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E" w:rsidRDefault="00AB2DB9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98"/>
        <w:gridCol w:w="2410"/>
        <w:gridCol w:w="2322"/>
      </w:tblGrid>
      <w:tr w:rsidR="00AB2DB9" w:rsidTr="00AB2DB9">
        <w:trPr>
          <w:trHeight w:val="270"/>
        </w:trPr>
        <w:tc>
          <w:tcPr>
            <w:tcW w:w="2488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2298" w:type="dxa"/>
          </w:tcPr>
          <w:p w:rsidR="00AB2DB9" w:rsidRPr="00AB2DB9" w:rsidRDefault="00AB2DB9">
            <w:r>
              <w:t>Мальчик</w:t>
            </w:r>
          </w:p>
        </w:tc>
        <w:tc>
          <w:tcPr>
            <w:tcW w:w="2410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2322" w:type="dxa"/>
          </w:tcPr>
          <w:p w:rsidR="00AB2DB9" w:rsidRPr="00AB2DB9" w:rsidRDefault="00AB2DB9">
            <w:r>
              <w:t>Дверь</w:t>
            </w:r>
          </w:p>
        </w:tc>
      </w:tr>
      <w:tr w:rsidR="00AB2DB9" w:rsidTr="00AB2DB9">
        <w:trPr>
          <w:trHeight w:val="270"/>
        </w:trPr>
        <w:tc>
          <w:tcPr>
            <w:tcW w:w="2488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2298" w:type="dxa"/>
          </w:tcPr>
          <w:p w:rsidR="00AB2DB9" w:rsidRPr="00AB2DB9" w:rsidRDefault="00AB2DB9">
            <w:r>
              <w:t>Девочка</w:t>
            </w:r>
          </w:p>
        </w:tc>
        <w:tc>
          <w:tcPr>
            <w:tcW w:w="2410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Underline</w:t>
            </w:r>
          </w:p>
        </w:tc>
        <w:tc>
          <w:tcPr>
            <w:tcW w:w="2322" w:type="dxa"/>
          </w:tcPr>
          <w:p w:rsidR="00AB2DB9" w:rsidRPr="00AB2DB9" w:rsidRDefault="00AB2DB9">
            <w:r>
              <w:t>Подчеркивать</w:t>
            </w:r>
          </w:p>
        </w:tc>
      </w:tr>
      <w:tr w:rsidR="00AB2DB9" w:rsidTr="00AB2DB9">
        <w:trPr>
          <w:trHeight w:val="254"/>
        </w:trPr>
        <w:tc>
          <w:tcPr>
            <w:tcW w:w="2488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298" w:type="dxa"/>
          </w:tcPr>
          <w:p w:rsidR="00AB2DB9" w:rsidRPr="00AB2DB9" w:rsidRDefault="00AB2DB9">
            <w:r>
              <w:t>Учитель</w:t>
            </w:r>
          </w:p>
        </w:tc>
        <w:tc>
          <w:tcPr>
            <w:tcW w:w="2410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Capital</w:t>
            </w:r>
          </w:p>
        </w:tc>
        <w:tc>
          <w:tcPr>
            <w:tcW w:w="2322" w:type="dxa"/>
          </w:tcPr>
          <w:p w:rsidR="00AB2DB9" w:rsidRPr="00AB2DB9" w:rsidRDefault="00AB2DB9">
            <w:r>
              <w:t>Главный</w:t>
            </w:r>
          </w:p>
        </w:tc>
      </w:tr>
      <w:tr w:rsidR="00AB2DB9" w:rsidTr="00AB2DB9">
        <w:trPr>
          <w:trHeight w:val="286"/>
        </w:trPr>
        <w:tc>
          <w:tcPr>
            <w:tcW w:w="2488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2298" w:type="dxa"/>
          </w:tcPr>
          <w:p w:rsidR="00AB2DB9" w:rsidRPr="00AB2DB9" w:rsidRDefault="00AB2DB9">
            <w:r>
              <w:t>Окно</w:t>
            </w:r>
          </w:p>
        </w:tc>
        <w:tc>
          <w:tcPr>
            <w:tcW w:w="2410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Letter</w:t>
            </w:r>
            <w:bookmarkStart w:id="0" w:name="_GoBack"/>
            <w:bookmarkEnd w:id="0"/>
          </w:p>
        </w:tc>
        <w:tc>
          <w:tcPr>
            <w:tcW w:w="2322" w:type="dxa"/>
          </w:tcPr>
          <w:p w:rsidR="00AB2DB9" w:rsidRPr="00AB2DB9" w:rsidRDefault="00AB2DB9">
            <w:r>
              <w:t>Письмо</w:t>
            </w:r>
          </w:p>
        </w:tc>
      </w:tr>
      <w:tr w:rsidR="00AB2DB9" w:rsidTr="00AB2DB9">
        <w:trPr>
          <w:trHeight w:val="286"/>
        </w:trPr>
        <w:tc>
          <w:tcPr>
            <w:tcW w:w="2488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Sentence</w:t>
            </w:r>
          </w:p>
        </w:tc>
        <w:tc>
          <w:tcPr>
            <w:tcW w:w="2298" w:type="dxa"/>
          </w:tcPr>
          <w:p w:rsidR="00AB2DB9" w:rsidRPr="00AB2DB9" w:rsidRDefault="00AB2DB9">
            <w:r>
              <w:t>Предложение</w:t>
            </w:r>
          </w:p>
        </w:tc>
        <w:tc>
          <w:tcPr>
            <w:tcW w:w="2410" w:type="dxa"/>
          </w:tcPr>
          <w:p w:rsidR="00AB2DB9" w:rsidRDefault="00AB2DB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322" w:type="dxa"/>
          </w:tcPr>
          <w:p w:rsidR="00AB2DB9" w:rsidRPr="00AB2DB9" w:rsidRDefault="00AB2DB9">
            <w:r>
              <w:t>Имя</w:t>
            </w:r>
          </w:p>
        </w:tc>
      </w:tr>
    </w:tbl>
    <w:p w:rsidR="00AB2DB9" w:rsidRDefault="00AB2DB9">
      <w:pPr>
        <w:rPr>
          <w:lang w:val="en-US"/>
        </w:rPr>
      </w:pPr>
    </w:p>
    <w:p w:rsidR="00AB2DB9" w:rsidRDefault="00AB2DB9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B2DB9" w:rsidTr="00AB2DB9">
        <w:trPr>
          <w:trHeight w:val="259"/>
        </w:trPr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Мальчик</w:t>
            </w:r>
          </w:p>
        </w:tc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Дверь</w:t>
            </w:r>
          </w:p>
        </w:tc>
      </w:tr>
      <w:tr w:rsidR="00AB2DB9" w:rsidTr="00AB2DB9">
        <w:trPr>
          <w:trHeight w:val="259"/>
        </w:trPr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Девочка</w:t>
            </w:r>
          </w:p>
        </w:tc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Подчеркивать</w:t>
            </w:r>
          </w:p>
        </w:tc>
      </w:tr>
      <w:tr w:rsidR="00AB2DB9" w:rsidTr="00AB2DB9">
        <w:trPr>
          <w:trHeight w:val="243"/>
        </w:trPr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Учитель</w:t>
            </w:r>
          </w:p>
        </w:tc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Главный</w:t>
            </w:r>
          </w:p>
        </w:tc>
      </w:tr>
      <w:tr w:rsidR="00AB2DB9" w:rsidTr="00AB2DB9">
        <w:trPr>
          <w:trHeight w:val="259"/>
        </w:trPr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Окно</w:t>
            </w:r>
          </w:p>
        </w:tc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Письмо</w:t>
            </w:r>
          </w:p>
        </w:tc>
      </w:tr>
      <w:tr w:rsidR="00AB2DB9" w:rsidTr="00AB2DB9">
        <w:trPr>
          <w:trHeight w:val="274"/>
        </w:trPr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Предложение</w:t>
            </w:r>
          </w:p>
        </w:tc>
        <w:tc>
          <w:tcPr>
            <w:tcW w:w="2381" w:type="dxa"/>
          </w:tcPr>
          <w:p w:rsidR="00AB2DB9" w:rsidRDefault="00AB2DB9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AB2DB9" w:rsidRPr="00AB2DB9" w:rsidRDefault="00AB2DB9" w:rsidP="0036245D">
            <w:r>
              <w:t>Имя</w:t>
            </w:r>
          </w:p>
        </w:tc>
      </w:tr>
    </w:tbl>
    <w:p w:rsidR="00AB2DB9" w:rsidRPr="00AB2DB9" w:rsidRDefault="00AB2DB9">
      <w:pPr>
        <w:rPr>
          <w:lang w:val="en-US"/>
        </w:rPr>
      </w:pPr>
    </w:p>
    <w:sectPr w:rsidR="00AB2DB9" w:rsidRPr="00AB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A"/>
    <w:rsid w:val="003010AA"/>
    <w:rsid w:val="003A5496"/>
    <w:rsid w:val="00425EF2"/>
    <w:rsid w:val="009E508E"/>
    <w:rsid w:val="00A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2016-09-22T09:41:00Z</dcterms:created>
  <dcterms:modified xsi:type="dcterms:W3CDTF">2016-09-22T09:47:00Z</dcterms:modified>
</cp:coreProperties>
</file>